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6" w:rsidRDefault="00151DB6" w:rsidP="00151DB6">
      <w:pPr>
        <w:tabs>
          <w:tab w:val="left" w:leader="dot" w:pos="7938"/>
          <w:tab w:val="left" w:leader="dot" w:pos="8505"/>
        </w:tabs>
        <w:spacing w:before="240" w:after="120" w:line="360" w:lineRule="auto"/>
        <w:jc w:val="center"/>
        <w:rPr>
          <w:rFonts w:cs="Arial"/>
          <w:b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A2A385" wp14:editId="4967D412">
            <wp:simplePos x="0" y="0"/>
            <wp:positionH relativeFrom="column">
              <wp:posOffset>5062220</wp:posOffset>
            </wp:positionH>
            <wp:positionV relativeFrom="paragraph">
              <wp:posOffset>-944880</wp:posOffset>
            </wp:positionV>
            <wp:extent cx="110490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28" y="21189"/>
                <wp:lineTo x="21228" y="0"/>
                <wp:lineTo x="0" y="0"/>
              </wp:wrapPolygon>
            </wp:wrapTight>
            <wp:docPr id="1" name="Imagem 1" descr="Resultado de imagem para EQAV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EQAV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7" b="14634"/>
                    <a:stretch/>
                  </pic:blipFill>
                  <pic:spPr bwMode="auto">
                    <a:xfrm>
                      <a:off x="0" y="0"/>
                      <a:ext cx="11049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C1">
        <w:rPr>
          <w:rFonts w:cs="Arial"/>
          <w:b/>
          <w:color w:val="000000"/>
          <w:szCs w:val="22"/>
        </w:rPr>
        <w:t xml:space="preserve">ATA </w:t>
      </w:r>
      <w:r>
        <w:rPr>
          <w:rFonts w:cs="Arial"/>
          <w:b/>
          <w:color w:val="000000"/>
          <w:szCs w:val="22"/>
        </w:rPr>
        <w:t xml:space="preserve">de </w:t>
      </w:r>
      <w:r w:rsidRPr="00753EC1">
        <w:rPr>
          <w:rFonts w:cs="Arial"/>
          <w:b/>
          <w:color w:val="000000"/>
          <w:szCs w:val="22"/>
        </w:rPr>
        <w:t>REUNIÃO</w:t>
      </w:r>
      <w:r>
        <w:rPr>
          <w:rFonts w:cs="Arial"/>
          <w:b/>
          <w:color w:val="000000"/>
          <w:szCs w:val="22"/>
        </w:rPr>
        <w:t xml:space="preserve"> </w:t>
      </w:r>
      <w:r w:rsidRPr="00CF163E">
        <w:rPr>
          <w:rFonts w:cs="Arial"/>
          <w:b/>
          <w:color w:val="000000"/>
          <w:szCs w:val="22"/>
        </w:rPr>
        <w:t xml:space="preserve">nº </w:t>
      </w:r>
      <w:r>
        <w:rPr>
          <w:rFonts w:cs="Arial"/>
          <w:b/>
          <w:color w:val="000000"/>
          <w:szCs w:val="22"/>
        </w:rPr>
        <w:t>8</w:t>
      </w:r>
      <w:bookmarkStart w:id="0" w:name="_GoBack"/>
      <w:bookmarkEnd w:id="0"/>
    </w:p>
    <w:p w:rsidR="00151DB6" w:rsidRDefault="00151DB6" w:rsidP="00151DB6">
      <w:pPr>
        <w:tabs>
          <w:tab w:val="left" w:leader="dot" w:pos="7938"/>
          <w:tab w:val="left" w:leader="dot" w:pos="8505"/>
        </w:tabs>
        <w:spacing w:after="120" w:line="360" w:lineRule="auto"/>
        <w:jc w:val="center"/>
        <w:rPr>
          <w:rFonts w:cs="Arial"/>
          <w:b/>
          <w:color w:val="000000"/>
          <w:szCs w:val="22"/>
        </w:rPr>
      </w:pPr>
      <w:r w:rsidRPr="00753EC1">
        <w:rPr>
          <w:rFonts w:cs="Arial"/>
          <w:b/>
          <w:color w:val="000000"/>
          <w:szCs w:val="22"/>
        </w:rPr>
        <w:t>Sistema Garantia da Qualidade EQAVET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1"/>
      </w:tblGrid>
      <w:tr w:rsidR="00151DB6" w:rsidRPr="00FF2421" w:rsidTr="003C58DF">
        <w:tc>
          <w:tcPr>
            <w:tcW w:w="9211" w:type="dxa"/>
            <w:shd w:val="clear" w:color="auto" w:fill="EEECE1"/>
          </w:tcPr>
          <w:p w:rsidR="00151DB6" w:rsidRPr="00FF2421" w:rsidRDefault="00151DB6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 xml:space="preserve">Entidade: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Agrupamento de Escolas de Valongo</w:t>
            </w:r>
          </w:p>
          <w:p w:rsidR="00151DB6" w:rsidRPr="00FF2421" w:rsidRDefault="00151DB6" w:rsidP="003C58DF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Candidatura</w:t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:   </w:t>
            </w: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POCH-04-5267-FSE-000297</w:t>
            </w:r>
            <w:proofErr w:type="gramEnd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                                       Tipologia: 4.1</w:t>
            </w:r>
          </w:p>
          <w:p w:rsidR="00151DB6" w:rsidRPr="00FF2421" w:rsidRDefault="00151DB6" w:rsidP="00151DB6">
            <w:pPr>
              <w:spacing w:line="360" w:lineRule="auto"/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Data: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  <w:t>20</w:t>
            </w:r>
            <w:r>
              <w:rPr>
                <w:rFonts w:ascii="Calibri" w:hAnsi="Calibri" w:cs="Kokila"/>
                <w:sz w:val="24"/>
                <w:szCs w:val="24"/>
              </w:rPr>
              <w:t>20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01</w:t>
            </w:r>
            <w:r w:rsidRPr="00FF2421">
              <w:rPr>
                <w:rFonts w:ascii="Calibri" w:hAnsi="Calibri" w:cs="Kokila"/>
                <w:sz w:val="24"/>
                <w:szCs w:val="24"/>
              </w:rPr>
              <w:t>/</w:t>
            </w:r>
            <w:r>
              <w:rPr>
                <w:rFonts w:ascii="Calibri" w:hAnsi="Calibri" w:cs="Kokila"/>
                <w:sz w:val="24"/>
                <w:szCs w:val="24"/>
              </w:rPr>
              <w:t>13</w:t>
            </w:r>
            <w:r w:rsidRPr="00FF2421">
              <w:rPr>
                <w:rFonts w:ascii="Calibri" w:hAnsi="Calibri" w:cs="Kokila"/>
                <w:sz w:val="24"/>
                <w:szCs w:val="24"/>
              </w:rPr>
              <w:tab/>
            </w:r>
            <w:proofErr w:type="gramStart"/>
            <w:r w:rsidRPr="00FF2421">
              <w:rPr>
                <w:rFonts w:ascii="Calibri" w:hAnsi="Calibri" w:cs="Kokila"/>
                <w:sz w:val="24"/>
                <w:szCs w:val="24"/>
              </w:rPr>
              <w:t xml:space="preserve">     </w:t>
            </w:r>
            <w:r>
              <w:rPr>
                <w:rFonts w:ascii="Calibri" w:hAnsi="Calibri" w:cs="Kokila"/>
                <w:sz w:val="24"/>
                <w:szCs w:val="24"/>
              </w:rPr>
              <w:t xml:space="preserve">                   Horário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 xml:space="preserve">: </w:t>
            </w:r>
            <w:r w:rsidRPr="00FF2421">
              <w:rPr>
                <w:rFonts w:ascii="Calibri" w:hAnsi="Calibri" w:cs="Kokila"/>
                <w:sz w:val="24"/>
                <w:szCs w:val="24"/>
              </w:rPr>
              <w:t>1</w:t>
            </w:r>
            <w:r>
              <w:rPr>
                <w:rFonts w:ascii="Calibri" w:hAnsi="Calibri" w:cs="Kokila"/>
                <w:sz w:val="24"/>
                <w:szCs w:val="24"/>
              </w:rPr>
              <w:t>7</w:t>
            </w:r>
            <w:r w:rsidRPr="00FF2421">
              <w:rPr>
                <w:rFonts w:ascii="Calibri" w:hAnsi="Calibri" w:cs="Kokila"/>
                <w:sz w:val="24"/>
                <w:szCs w:val="24"/>
              </w:rPr>
              <w:t>h</w:t>
            </w:r>
          </w:p>
        </w:tc>
      </w:tr>
    </w:tbl>
    <w:p w:rsidR="00151DB6" w:rsidRDefault="00151DB6" w:rsidP="00151DB6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51DB6" w:rsidRPr="00FF2421" w:rsidTr="003C58DF">
        <w:tc>
          <w:tcPr>
            <w:tcW w:w="9211" w:type="dxa"/>
          </w:tcPr>
          <w:p w:rsidR="00151DB6" w:rsidRPr="00FF2421" w:rsidRDefault="00151DB6" w:rsidP="003C58DF">
            <w:pPr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Ordem de Trabalhos:</w:t>
            </w:r>
          </w:p>
          <w:p w:rsidR="0096510A" w:rsidRDefault="0096510A" w:rsidP="0096510A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1 </w:t>
            </w:r>
            <w:r>
              <w:rPr>
                <w:rFonts w:ascii="Calibri" w:hAnsi="Calibri" w:cs="Kokila"/>
                <w:sz w:val="24"/>
                <w:szCs w:val="24"/>
              </w:rPr>
              <w:t>– Documento inicial de Diagnóstico</w:t>
            </w:r>
          </w:p>
          <w:p w:rsidR="00151DB6" w:rsidRDefault="0096510A" w:rsidP="003C58D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2 – </w:t>
            </w:r>
            <w:r w:rsidR="00151DB6">
              <w:rPr>
                <w:rFonts w:ascii="Calibri" w:hAnsi="Calibri" w:cs="Kokila"/>
                <w:sz w:val="24"/>
                <w:szCs w:val="24"/>
              </w:rPr>
              <w:t xml:space="preserve">Análise de sugestões de melhoria </w:t>
            </w:r>
          </w:p>
          <w:p w:rsidR="00151DB6" w:rsidRPr="00FF2421" w:rsidRDefault="0096510A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</w:t>
            </w:r>
            <w:r w:rsidR="00151DB6">
              <w:rPr>
                <w:rFonts w:ascii="Calibri" w:hAnsi="Calibri" w:cs="Arial"/>
                <w:szCs w:val="24"/>
              </w:rPr>
              <w:t xml:space="preserve"> – Documento Base e Plano de </w:t>
            </w:r>
            <w:proofErr w:type="spellStart"/>
            <w:r w:rsidR="00151DB6">
              <w:rPr>
                <w:rFonts w:ascii="Calibri" w:hAnsi="Calibri" w:cs="Arial"/>
                <w:szCs w:val="24"/>
              </w:rPr>
              <w:t>Ação</w:t>
            </w:r>
            <w:proofErr w:type="spellEnd"/>
          </w:p>
        </w:tc>
      </w:tr>
    </w:tbl>
    <w:p w:rsidR="00151DB6" w:rsidRPr="0096510A" w:rsidRDefault="00151DB6" w:rsidP="00151DB6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51DB6" w:rsidRPr="00FF2421" w:rsidTr="003C58DF">
        <w:tc>
          <w:tcPr>
            <w:tcW w:w="9211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both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Descrição de Atividades:</w:t>
            </w:r>
          </w:p>
          <w:p w:rsidR="00151DB6" w:rsidRDefault="00151DB6" w:rsidP="003C58DF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Reflexão sobre as sugestões de melhoria do EFP, referidas </w:t>
            </w:r>
            <w:proofErr w:type="gramStart"/>
            <w:r>
              <w:rPr>
                <w:rFonts w:ascii="Calibri" w:hAnsi="Calibri" w:cs="Kokila"/>
                <w:sz w:val="24"/>
                <w:szCs w:val="24"/>
              </w:rPr>
              <w:t>pelos formando</w:t>
            </w:r>
            <w:proofErr w:type="gramEnd"/>
            <w:r>
              <w:rPr>
                <w:rFonts w:ascii="Calibri" w:hAnsi="Calibri" w:cs="Kokila"/>
                <w:sz w:val="24"/>
                <w:szCs w:val="24"/>
              </w:rPr>
              <w:t>/as nas reuniões informais realizadas com os Diretores de Curso.</w:t>
            </w:r>
          </w:p>
          <w:p w:rsidR="0096510A" w:rsidRDefault="0096510A" w:rsidP="0096510A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 xml:space="preserve">Foi feita uma reflexão sobre os dados recolhidos no âmbito da atividade diagnóstico e definidas as metas a atingir no Plano de 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Ação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tendo por base os indicadores EQAVET.</w:t>
            </w:r>
          </w:p>
          <w:p w:rsidR="0096510A" w:rsidRDefault="0096510A" w:rsidP="0096510A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Elaboração do Documento Base e Plano de acção.</w:t>
            </w:r>
          </w:p>
          <w:p w:rsidR="0096510A" w:rsidRPr="00FF2421" w:rsidRDefault="0096510A" w:rsidP="0096510A">
            <w:pPr>
              <w:jc w:val="both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151DB6" w:rsidRPr="0096510A" w:rsidRDefault="00151DB6" w:rsidP="00151DB6">
      <w:pPr>
        <w:spacing w:line="360" w:lineRule="auto"/>
        <w:jc w:val="center"/>
        <w:rPr>
          <w:rFonts w:ascii="Calibri" w:hAnsi="Calibri" w:cs="Kokila"/>
          <w:sz w:val="12"/>
          <w:szCs w:val="24"/>
        </w:rPr>
      </w:pPr>
      <w:r w:rsidRPr="0096510A">
        <w:rPr>
          <w:rFonts w:ascii="Calibri" w:hAnsi="Calibri" w:cs="Kokila"/>
          <w:sz w:val="1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151DB6" w:rsidRPr="00FF2421" w:rsidTr="003C58DF">
        <w:tc>
          <w:tcPr>
            <w:tcW w:w="5778" w:type="dxa"/>
            <w:shd w:val="clear" w:color="auto" w:fill="EEECE1"/>
          </w:tcPr>
          <w:p w:rsidR="00151DB6" w:rsidRPr="00FF2421" w:rsidRDefault="00151DB6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Participantes:</w:t>
            </w:r>
          </w:p>
        </w:tc>
        <w:tc>
          <w:tcPr>
            <w:tcW w:w="3433" w:type="dxa"/>
            <w:shd w:val="clear" w:color="auto" w:fill="EEECE1"/>
          </w:tcPr>
          <w:p w:rsidR="00151DB6" w:rsidRPr="00FF2421" w:rsidRDefault="00151DB6" w:rsidP="003C58DF">
            <w:pPr>
              <w:spacing w:line="360" w:lineRule="auto"/>
              <w:rPr>
                <w:rFonts w:ascii="Calibri" w:hAnsi="Calibri" w:cs="Kokila"/>
                <w:b/>
                <w:sz w:val="24"/>
                <w:szCs w:val="24"/>
              </w:rPr>
            </w:pPr>
            <w:r w:rsidRPr="00FF2421">
              <w:rPr>
                <w:rFonts w:ascii="Calibri" w:hAnsi="Calibri" w:cs="Kokila"/>
                <w:b/>
                <w:sz w:val="24"/>
                <w:szCs w:val="24"/>
              </w:rPr>
              <w:t>Assinatura:</w:t>
            </w: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Marta Magalhães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EQAVET)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Helena Castro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Subdiretora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AEV)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Emília Neto (</w:t>
            </w:r>
            <w:proofErr w:type="spellStart"/>
            <w:r w:rsidRPr="00FF2421">
              <w:rPr>
                <w:rFonts w:ascii="Calibri" w:hAnsi="Calibri" w:cs="Kokila"/>
                <w:sz w:val="24"/>
                <w:szCs w:val="24"/>
              </w:rPr>
              <w:t>Coord</w:t>
            </w:r>
            <w:proofErr w:type="spellEnd"/>
            <w:r w:rsidRPr="00FF2421">
              <w:rPr>
                <w:rFonts w:ascii="Calibri" w:hAnsi="Calibri" w:cs="Kokila"/>
                <w:sz w:val="24"/>
                <w:szCs w:val="24"/>
              </w:rPr>
              <w:t>. dos Diretores de Curso Profissionais)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Cristina Moreira (Diretora de Curso TCP)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Eugénia Mendes (Diretora de Curso TA)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Manuel Viegas (Diretora de Curso TE)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Marília Faria (Diretora de Curso TT/TOT)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 w:rsidRPr="00FF2421">
              <w:rPr>
                <w:rFonts w:ascii="Calibri" w:hAnsi="Calibri" w:cs="Kokila"/>
                <w:sz w:val="24"/>
                <w:szCs w:val="24"/>
              </w:rPr>
              <w:t>Felismina Diogo (Diretora de Curso TI)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Paulo Sá (</w:t>
            </w:r>
            <w:proofErr w:type="spellStart"/>
            <w:r>
              <w:rPr>
                <w:rFonts w:ascii="Calibri" w:hAnsi="Calibri" w:cs="Kokila"/>
                <w:sz w:val="24"/>
                <w:szCs w:val="24"/>
              </w:rPr>
              <w:t>Diretor</w:t>
            </w:r>
            <w:proofErr w:type="spellEnd"/>
            <w:r>
              <w:rPr>
                <w:rFonts w:ascii="Calibri" w:hAnsi="Calibri" w:cs="Kokila"/>
                <w:sz w:val="24"/>
                <w:szCs w:val="24"/>
              </w:rPr>
              <w:t xml:space="preserve"> do Curso TD)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  <w:tr w:rsidR="00151DB6" w:rsidRPr="00FF2421" w:rsidTr="003C58DF">
        <w:tc>
          <w:tcPr>
            <w:tcW w:w="5778" w:type="dxa"/>
            <w:shd w:val="clear" w:color="auto" w:fill="auto"/>
            <w:vAlign w:val="center"/>
          </w:tcPr>
          <w:p w:rsidR="00151DB6" w:rsidRPr="00FF2421" w:rsidRDefault="00151DB6" w:rsidP="003C58DF">
            <w:pPr>
              <w:rPr>
                <w:rFonts w:ascii="Calibri" w:hAnsi="Calibri" w:cs="Kokila"/>
                <w:sz w:val="24"/>
                <w:szCs w:val="24"/>
              </w:rPr>
            </w:pPr>
            <w:r>
              <w:rPr>
                <w:rFonts w:ascii="Calibri" w:hAnsi="Calibri" w:cs="Kokila"/>
                <w:sz w:val="24"/>
                <w:szCs w:val="24"/>
              </w:rPr>
              <w:t>Alzira Pinho (Equipa de Auto-avaliação)</w:t>
            </w:r>
          </w:p>
        </w:tc>
        <w:tc>
          <w:tcPr>
            <w:tcW w:w="3433" w:type="dxa"/>
            <w:shd w:val="clear" w:color="auto" w:fill="auto"/>
          </w:tcPr>
          <w:p w:rsidR="00151DB6" w:rsidRPr="00FF2421" w:rsidRDefault="00151DB6" w:rsidP="003C58DF">
            <w:pPr>
              <w:spacing w:line="360" w:lineRule="auto"/>
              <w:jc w:val="center"/>
              <w:rPr>
                <w:rFonts w:ascii="Calibri" w:hAnsi="Calibri" w:cs="Kokila"/>
                <w:sz w:val="24"/>
                <w:szCs w:val="24"/>
              </w:rPr>
            </w:pPr>
          </w:p>
        </w:tc>
      </w:tr>
    </w:tbl>
    <w:p w:rsidR="00151DB6" w:rsidRDefault="00151DB6" w:rsidP="00151DB6">
      <w:pPr>
        <w:spacing w:line="360" w:lineRule="auto"/>
        <w:jc w:val="center"/>
        <w:rPr>
          <w:rFonts w:ascii="Calibri" w:hAnsi="Calibri" w:cs="Kokila"/>
          <w:sz w:val="24"/>
          <w:szCs w:val="24"/>
        </w:rPr>
      </w:pPr>
      <w:r w:rsidRPr="00753EC1">
        <w:rPr>
          <w:rFonts w:ascii="Calibri" w:hAnsi="Calibri" w:cs="Kokila"/>
          <w:sz w:val="24"/>
          <w:szCs w:val="24"/>
        </w:rPr>
        <w:tab/>
      </w:r>
      <w:r w:rsidRPr="00753EC1">
        <w:rPr>
          <w:rFonts w:ascii="Calibri" w:hAnsi="Calibri" w:cs="Kokila"/>
          <w:sz w:val="24"/>
          <w:szCs w:val="24"/>
        </w:rPr>
        <w:tab/>
      </w:r>
      <w:r w:rsidRPr="00753EC1">
        <w:rPr>
          <w:rFonts w:ascii="Calibri" w:hAnsi="Calibri" w:cs="Kokila"/>
          <w:sz w:val="24"/>
          <w:szCs w:val="24"/>
        </w:rPr>
        <w:tab/>
      </w:r>
      <w:r w:rsidRPr="00753EC1">
        <w:rPr>
          <w:rFonts w:ascii="Calibri" w:hAnsi="Calibri" w:cs="Kokila"/>
          <w:sz w:val="24"/>
          <w:szCs w:val="24"/>
        </w:rPr>
        <w:tab/>
      </w:r>
      <w:r w:rsidRPr="00753EC1">
        <w:rPr>
          <w:rFonts w:ascii="Calibri" w:hAnsi="Calibri" w:cs="Kokila"/>
          <w:sz w:val="24"/>
          <w:szCs w:val="24"/>
        </w:rPr>
        <w:tab/>
      </w:r>
    </w:p>
    <w:p w:rsidR="00151DB6" w:rsidRDefault="00151DB6" w:rsidP="00151DB6">
      <w:pPr>
        <w:spacing w:line="360" w:lineRule="auto"/>
        <w:rPr>
          <w:rFonts w:ascii="Calibri" w:hAnsi="Calibri" w:cs="Kokila"/>
          <w:sz w:val="24"/>
          <w:szCs w:val="24"/>
        </w:rPr>
      </w:pPr>
      <w:r>
        <w:rPr>
          <w:rFonts w:ascii="Calibri" w:hAnsi="Calibri" w:cs="Kokila"/>
          <w:sz w:val="24"/>
          <w:szCs w:val="24"/>
        </w:rPr>
        <w:t>Presidente da reunião: _________________________________ (Marta Magalhães)</w:t>
      </w:r>
    </w:p>
    <w:p w:rsidR="003D3825" w:rsidRDefault="003D3825"/>
    <w:sectPr w:rsidR="003D3825" w:rsidSect="00E62173">
      <w:headerReference w:type="default" r:id="rId10"/>
      <w:footerReference w:type="default" r:id="rId11"/>
      <w:pgSz w:w="11907" w:h="16840" w:code="9"/>
      <w:pgMar w:top="1593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8C" w:rsidRDefault="003F368C">
      <w:r>
        <w:separator/>
      </w:r>
    </w:p>
  </w:endnote>
  <w:endnote w:type="continuationSeparator" w:id="0">
    <w:p w:rsidR="003F368C" w:rsidRDefault="003F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E" w:rsidRDefault="00151DB6" w:rsidP="00ED1B2D">
    <w:pPr>
      <w:spacing w:line="360" w:lineRule="auto"/>
      <w:jc w:val="center"/>
      <w:rPr>
        <w:rFonts w:ascii="Calibri" w:hAnsi="Calibri" w:cs="Kokila"/>
        <w:sz w:val="24"/>
        <w:szCs w:val="24"/>
      </w:rPr>
    </w:pPr>
    <w:proofErr w:type="spellStart"/>
    <w:r>
      <w:rPr>
        <w:rFonts w:ascii="Calibri" w:hAnsi="Calibri" w:cs="Kokila"/>
        <w:sz w:val="24"/>
        <w:szCs w:val="24"/>
      </w:rPr>
      <w:t>Cofinanciado</w:t>
    </w:r>
    <w:proofErr w:type="spellEnd"/>
    <w:r w:rsidRPr="006870A5">
      <w:rPr>
        <w:rFonts w:ascii="Calibri" w:hAnsi="Calibri" w:cs="Kokila"/>
        <w:sz w:val="24"/>
        <w:szCs w:val="24"/>
      </w:rPr>
      <w:t xml:space="preserve"> </w:t>
    </w:r>
    <w:proofErr w:type="gramStart"/>
    <w:r>
      <w:rPr>
        <w:rFonts w:ascii="Calibri" w:hAnsi="Calibri" w:cs="Kokila"/>
        <w:sz w:val="24"/>
        <w:szCs w:val="24"/>
      </w:rPr>
      <w:t>por</w:t>
    </w:r>
    <w:proofErr w:type="gramEnd"/>
  </w:p>
  <w:p w:rsidR="00ED1B2D" w:rsidRDefault="00151DB6" w:rsidP="00ED1B2D">
    <w:pPr>
      <w:spacing w:line="360" w:lineRule="auto"/>
      <w:jc w:val="center"/>
      <w:rPr>
        <w:rFonts w:ascii="Calibri" w:hAnsi="Calibri" w:cs="Kokila"/>
        <w:sz w:val="24"/>
        <w:szCs w:val="24"/>
      </w:rPr>
    </w:pPr>
    <w:r>
      <w:rPr>
        <w:noProof/>
      </w:rPr>
      <w:drawing>
        <wp:inline distT="0" distB="0" distL="0" distR="0">
          <wp:extent cx="2352675" cy="4191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173" w:rsidRPr="007F339C" w:rsidRDefault="00151DB6" w:rsidP="00E62173">
    <w:pPr>
      <w:pStyle w:val="Rodap"/>
      <w:spacing w:before="40" w:after="40"/>
      <w:jc w:val="center"/>
      <w:rPr>
        <w:rFonts w:cs="Arial"/>
        <w:bCs/>
        <w:sz w:val="16"/>
        <w:szCs w:val="16"/>
      </w:rPr>
    </w:pP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  <w:r w:rsidRPr="00534752">
      <w:rPr>
        <w:rFonts w:cs="Arial"/>
        <w:bCs/>
        <w:sz w:val="16"/>
        <w:szCs w:val="16"/>
      </w:rPr>
      <w:t xml:space="preserve"> </w:t>
    </w:r>
    <w:r w:rsidRPr="00534752">
      <w:rPr>
        <w:rFonts w:cs="Arial"/>
        <w:sz w:val="18"/>
        <w:szCs w:val="18"/>
      </w:rPr>
      <w:t>|</w:t>
    </w:r>
    <w:r w:rsidRPr="00534752">
      <w:rPr>
        <w:rFonts w:cs="Arial"/>
        <w:bCs/>
        <w:sz w:val="16"/>
        <w:szCs w:val="16"/>
      </w:rPr>
      <w:t xml:space="preserve"> </w:t>
    </w:r>
    <w:r w:rsidRPr="007F339C">
      <w:rPr>
        <w:rFonts w:cs="Arial"/>
        <w:bCs/>
        <w:sz w:val="16"/>
        <w:szCs w:val="16"/>
      </w:rPr>
      <w:t>Rua Visconde Oliveira do Paço – 4440-708 – Valongo</w:t>
    </w:r>
  </w:p>
  <w:p w:rsidR="00257462" w:rsidRPr="00E62173" w:rsidRDefault="00151DB6" w:rsidP="00E62173">
    <w:pPr>
      <w:pStyle w:val="Rodap"/>
      <w:spacing w:before="40" w:after="40"/>
      <w:jc w:val="center"/>
      <w:rPr>
        <w:rFonts w:cs="Arial"/>
        <w:bCs/>
        <w:sz w:val="16"/>
        <w:szCs w:val="16"/>
        <w:lang w:val="en-US"/>
      </w:rPr>
    </w:pPr>
    <w:proofErr w:type="spellStart"/>
    <w:proofErr w:type="gramStart"/>
    <w:r w:rsidRPr="007F339C">
      <w:rPr>
        <w:rFonts w:cs="Arial"/>
        <w:bCs/>
        <w:sz w:val="16"/>
        <w:szCs w:val="16"/>
        <w:lang w:val="en-US"/>
      </w:rPr>
      <w:t>Telef</w:t>
    </w:r>
    <w:proofErr w:type="spellEnd"/>
    <w:r w:rsidRPr="007F339C">
      <w:rPr>
        <w:rFonts w:cs="Arial"/>
        <w:bCs/>
        <w:sz w:val="16"/>
        <w:szCs w:val="16"/>
        <w:lang w:val="en-US"/>
      </w:rPr>
      <w:t>.:</w:t>
    </w:r>
    <w:proofErr w:type="gramEnd"/>
    <w:r w:rsidRPr="007F339C">
      <w:rPr>
        <w:rFonts w:cs="Arial"/>
        <w:bCs/>
        <w:sz w:val="16"/>
        <w:szCs w:val="16"/>
        <w:lang w:val="en-US"/>
      </w:rPr>
      <w:t xml:space="preserve">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Email: escola.secundaria.valongo@esvalongo.org </w:t>
    </w:r>
    <w:r w:rsidRPr="007F339C">
      <w:rPr>
        <w:rFonts w:cs="Arial"/>
        <w:sz w:val="18"/>
        <w:szCs w:val="18"/>
        <w:lang w:val="en-US"/>
      </w:rPr>
      <w:t>|</w:t>
    </w:r>
    <w:r>
      <w:rPr>
        <w:rFonts w:cs="Arial"/>
        <w:bCs/>
        <w:sz w:val="16"/>
        <w:szCs w:val="16"/>
        <w:lang w:val="en-US"/>
      </w:rPr>
      <w:t xml:space="preserve"> NIF: 600085457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8C" w:rsidRDefault="003F368C">
      <w:r>
        <w:separator/>
      </w:r>
    </w:p>
  </w:footnote>
  <w:footnote w:type="continuationSeparator" w:id="0">
    <w:p w:rsidR="003F368C" w:rsidRDefault="003F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62" w:rsidRDefault="00151DB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-184150</wp:posOffset>
          </wp:positionV>
          <wp:extent cx="828675" cy="552450"/>
          <wp:effectExtent l="0" t="0" r="9525" b="0"/>
          <wp:wrapNone/>
          <wp:docPr id="5" name="Imagem 5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EV_cores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-121285</wp:posOffset>
          </wp:positionV>
          <wp:extent cx="1200150" cy="590550"/>
          <wp:effectExtent l="0" t="0" r="0" b="0"/>
          <wp:wrapNone/>
          <wp:docPr id="4" name="Imagem 4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462" w:rsidRDefault="003F368C">
    <w:pPr>
      <w:pStyle w:val="Cabealho"/>
    </w:pPr>
  </w:p>
  <w:p w:rsidR="00257462" w:rsidRDefault="00151DB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146050</wp:posOffset>
              </wp:positionV>
              <wp:extent cx="6047740" cy="0"/>
              <wp:effectExtent l="12700" t="10160" r="16510" b="889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11.4pt;margin-top:11.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B6"/>
    <w:rsid w:val="00151DB6"/>
    <w:rsid w:val="003D3825"/>
    <w:rsid w:val="003F368C"/>
    <w:rsid w:val="009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B6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51D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1DB6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51D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1DB6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1D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1DB6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B6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51D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1DB6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51D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1DB6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1D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1DB6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iSx7PG293kAhVHhxoKHXa5DLIQjRx6BAgBEAQ&amp;url=http://www.rraconsultores.com/noticias/item/38-quadro-eqavet&amp;psig=AOvVaw3MngS_50hoFFJwgkbXhE0O&amp;ust=156901098018162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rraconsultores.com/media/k2/items/cache/36fdb1a35cd2f54f95cf2119fb5bc7ed_XS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 Mag</dc:creator>
  <cp:lastModifiedBy>Moura Mag</cp:lastModifiedBy>
  <cp:revision>2</cp:revision>
  <dcterms:created xsi:type="dcterms:W3CDTF">2020-08-27T02:49:00Z</dcterms:created>
  <dcterms:modified xsi:type="dcterms:W3CDTF">2020-08-27T10:06:00Z</dcterms:modified>
</cp:coreProperties>
</file>