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B6" w:rsidRDefault="00151DB6" w:rsidP="00151DB6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A2A385" wp14:editId="4967D412">
            <wp:simplePos x="0" y="0"/>
            <wp:positionH relativeFrom="column">
              <wp:posOffset>5062220</wp:posOffset>
            </wp:positionH>
            <wp:positionV relativeFrom="paragraph">
              <wp:posOffset>-944880</wp:posOffset>
            </wp:positionV>
            <wp:extent cx="1104900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1228" y="21189"/>
                <wp:lineTo x="21228" y="0"/>
                <wp:lineTo x="0" y="0"/>
              </wp:wrapPolygon>
            </wp:wrapTight>
            <wp:docPr id="1" name="Imagem 1" descr="Resultado de imagem para EQAVE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EQAVE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7" b="14634"/>
                    <a:stretch/>
                  </pic:blipFill>
                  <pic:spPr bwMode="auto">
                    <a:xfrm>
                      <a:off x="0" y="0"/>
                      <a:ext cx="11049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CF163E">
        <w:rPr>
          <w:rFonts w:cs="Arial"/>
          <w:b/>
          <w:color w:val="000000"/>
          <w:szCs w:val="22"/>
        </w:rPr>
        <w:t xml:space="preserve">nº </w:t>
      </w:r>
      <w:r>
        <w:rPr>
          <w:rFonts w:cs="Arial"/>
          <w:b/>
          <w:color w:val="000000"/>
          <w:szCs w:val="22"/>
        </w:rPr>
        <w:t>8</w:t>
      </w:r>
      <w:bookmarkStart w:id="0" w:name="_GoBack"/>
      <w:bookmarkEnd w:id="0"/>
    </w:p>
    <w:p w:rsidR="00151DB6" w:rsidRDefault="00151DB6" w:rsidP="00151DB6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151DB6" w:rsidRPr="00FF2421" w:rsidTr="003C58DF">
        <w:tc>
          <w:tcPr>
            <w:tcW w:w="9211" w:type="dxa"/>
            <w:shd w:val="clear" w:color="auto" w:fill="EEECE1"/>
          </w:tcPr>
          <w:p w:rsidR="00151DB6" w:rsidRPr="00FF2421" w:rsidRDefault="00151DB6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151DB6" w:rsidRPr="00FF2421" w:rsidRDefault="00151DB6" w:rsidP="003C58DF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151DB6" w:rsidRPr="00FF2421" w:rsidRDefault="00151DB6" w:rsidP="00151DB6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Data: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  <w:t>20</w:t>
            </w:r>
            <w:r>
              <w:rPr>
                <w:rFonts w:ascii="Calibri" w:hAnsi="Calibri" w:cs="Kokila"/>
                <w:sz w:val="24"/>
                <w:szCs w:val="24"/>
              </w:rPr>
              <w:t>20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01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13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 xml:space="preserve">: </w:t>
            </w:r>
            <w:r w:rsidRPr="00FF2421">
              <w:rPr>
                <w:rFonts w:ascii="Calibri" w:hAnsi="Calibri" w:cs="Kokila"/>
                <w:sz w:val="24"/>
                <w:szCs w:val="24"/>
              </w:rPr>
              <w:t>1</w:t>
            </w:r>
            <w:r>
              <w:rPr>
                <w:rFonts w:ascii="Calibri" w:hAnsi="Calibri" w:cs="Kokila"/>
                <w:sz w:val="24"/>
                <w:szCs w:val="24"/>
              </w:rPr>
              <w:t>7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</w:p>
        </w:tc>
      </w:tr>
    </w:tbl>
    <w:p w:rsidR="00151DB6" w:rsidRDefault="00151DB6" w:rsidP="00151DB6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51DB6" w:rsidRPr="00FF2421" w:rsidTr="003C58DF">
        <w:tc>
          <w:tcPr>
            <w:tcW w:w="9211" w:type="dxa"/>
          </w:tcPr>
          <w:p w:rsidR="00151DB6" w:rsidRPr="00FF2421" w:rsidRDefault="00151DB6" w:rsidP="003C58DF">
            <w:pPr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96510A" w:rsidRDefault="0096510A" w:rsidP="0096510A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1 </w:t>
            </w:r>
            <w:r>
              <w:rPr>
                <w:rFonts w:ascii="Calibri" w:hAnsi="Calibri" w:cs="Kokila"/>
                <w:sz w:val="24"/>
                <w:szCs w:val="24"/>
              </w:rPr>
              <w:t>– Documento inicial de Diagnóstico</w:t>
            </w:r>
          </w:p>
          <w:p w:rsidR="00151DB6" w:rsidRDefault="0096510A" w:rsidP="003C58DF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2 – </w:t>
            </w:r>
            <w:r w:rsidR="00151DB6">
              <w:rPr>
                <w:rFonts w:ascii="Calibri" w:hAnsi="Calibri" w:cs="Kokila"/>
                <w:sz w:val="24"/>
                <w:szCs w:val="24"/>
              </w:rPr>
              <w:t xml:space="preserve">Análise de sugestões de melhoria </w:t>
            </w:r>
          </w:p>
          <w:p w:rsidR="00151DB6" w:rsidRPr="00FF2421" w:rsidRDefault="0096510A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151DB6">
              <w:rPr>
                <w:rFonts w:ascii="Calibri" w:hAnsi="Calibri" w:cs="Arial"/>
                <w:szCs w:val="24"/>
              </w:rPr>
              <w:t xml:space="preserve"> – Documento Base e Plano de </w:t>
            </w:r>
            <w:proofErr w:type="spellStart"/>
            <w:r w:rsidR="00151DB6">
              <w:rPr>
                <w:rFonts w:ascii="Calibri" w:hAnsi="Calibri" w:cs="Arial"/>
                <w:szCs w:val="24"/>
              </w:rPr>
              <w:t>Ação</w:t>
            </w:r>
            <w:proofErr w:type="spellEnd"/>
          </w:p>
        </w:tc>
      </w:tr>
    </w:tbl>
    <w:p w:rsidR="00151DB6" w:rsidRPr="0096510A" w:rsidRDefault="00151DB6" w:rsidP="00151DB6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51DB6" w:rsidRPr="00FF2421" w:rsidTr="003C58DF">
        <w:tc>
          <w:tcPr>
            <w:tcW w:w="9211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151DB6" w:rsidRDefault="00151DB6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Reflexão sobre as sugestões de melhoria do EFP, referidas </w:t>
            </w:r>
            <w:proofErr w:type="gramStart"/>
            <w:r>
              <w:rPr>
                <w:rFonts w:ascii="Calibri" w:hAnsi="Calibri" w:cs="Kokila"/>
                <w:sz w:val="24"/>
                <w:szCs w:val="24"/>
              </w:rPr>
              <w:t>pelos formando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>/as nas reuniões informais realizadas com os Diretores de Curso.</w:t>
            </w:r>
          </w:p>
          <w:p w:rsidR="0096510A" w:rsidRDefault="0096510A" w:rsidP="0096510A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Foi feita uma reflexão sobre os dados recolhidos no âmbito da atividade diagnóstico e definidas as metas a atingir no 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tendo por base os indicadores EQAVET.</w:t>
            </w:r>
          </w:p>
          <w:p w:rsidR="0096510A" w:rsidRDefault="0096510A" w:rsidP="0096510A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Elaboração do Documento Base e Plano de acção.</w:t>
            </w:r>
          </w:p>
          <w:p w:rsidR="0096510A" w:rsidRPr="00FF2421" w:rsidRDefault="0096510A" w:rsidP="0096510A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151DB6" w:rsidRPr="0096510A" w:rsidRDefault="00151DB6" w:rsidP="00151DB6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  <w:r w:rsidRPr="0096510A">
        <w:rPr>
          <w:rFonts w:ascii="Calibri" w:hAnsi="Calibri" w:cs="Kokila"/>
          <w:sz w:val="12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151DB6" w:rsidRPr="00FF2421" w:rsidTr="003C58DF">
        <w:tc>
          <w:tcPr>
            <w:tcW w:w="5778" w:type="dxa"/>
            <w:shd w:val="clear" w:color="auto" w:fill="EEECE1"/>
          </w:tcPr>
          <w:p w:rsidR="00151DB6" w:rsidRPr="00FF2421" w:rsidRDefault="00151DB6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151DB6" w:rsidRPr="00FF2421" w:rsidRDefault="00151DB6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151DB6" w:rsidRPr="00FF2421" w:rsidTr="003C58DF">
        <w:tc>
          <w:tcPr>
            <w:tcW w:w="5778" w:type="dxa"/>
            <w:shd w:val="clear" w:color="auto" w:fill="auto"/>
            <w:vAlign w:val="center"/>
          </w:tcPr>
          <w:p w:rsidR="00151DB6" w:rsidRPr="00FF2421" w:rsidRDefault="00151DB6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151DB6" w:rsidRPr="00FF2421" w:rsidRDefault="00151DB6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151DB6" w:rsidRDefault="00151DB6" w:rsidP="00151DB6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 w:rsidRPr="00753EC1">
        <w:rPr>
          <w:rFonts w:ascii="Calibri" w:hAnsi="Calibri" w:cs="Kokila"/>
          <w:sz w:val="24"/>
          <w:szCs w:val="24"/>
        </w:rPr>
        <w:tab/>
      </w:r>
      <w:r w:rsidRPr="00753EC1">
        <w:rPr>
          <w:rFonts w:ascii="Calibri" w:hAnsi="Calibri" w:cs="Kokila"/>
          <w:sz w:val="24"/>
          <w:szCs w:val="24"/>
        </w:rPr>
        <w:tab/>
      </w:r>
      <w:r w:rsidRPr="00753EC1">
        <w:rPr>
          <w:rFonts w:ascii="Calibri" w:hAnsi="Calibri" w:cs="Kokila"/>
          <w:sz w:val="24"/>
          <w:szCs w:val="24"/>
        </w:rPr>
        <w:tab/>
      </w:r>
      <w:r w:rsidRPr="00753EC1">
        <w:rPr>
          <w:rFonts w:ascii="Calibri" w:hAnsi="Calibri" w:cs="Kokila"/>
          <w:sz w:val="24"/>
          <w:szCs w:val="24"/>
        </w:rPr>
        <w:tab/>
      </w:r>
      <w:r w:rsidRPr="00753EC1">
        <w:rPr>
          <w:rFonts w:ascii="Calibri" w:hAnsi="Calibri" w:cs="Kokila"/>
          <w:sz w:val="24"/>
          <w:szCs w:val="24"/>
        </w:rPr>
        <w:tab/>
      </w:r>
    </w:p>
    <w:p w:rsidR="00151DB6" w:rsidRDefault="00151DB6" w:rsidP="00151DB6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3D3825" w:rsidRDefault="003D3825"/>
    <w:sectPr w:rsidR="003D3825" w:rsidSect="00E62173">
      <w:headerReference w:type="default" r:id="rId10"/>
      <w:footerReference w:type="default" r:id="rId11"/>
      <w:pgSz w:w="11907" w:h="16840" w:code="9"/>
      <w:pgMar w:top="1593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8C" w:rsidRDefault="003F368C">
      <w:r>
        <w:separator/>
      </w:r>
    </w:p>
  </w:endnote>
  <w:endnote w:type="continuationSeparator" w:id="0">
    <w:p w:rsidR="003F368C" w:rsidRDefault="003F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3E" w:rsidRDefault="00151DB6" w:rsidP="00ED1B2D">
    <w:pPr>
      <w:spacing w:line="360" w:lineRule="auto"/>
      <w:jc w:val="center"/>
      <w:rPr>
        <w:rFonts w:ascii="Calibri" w:hAnsi="Calibri" w:cs="Kokila"/>
        <w:sz w:val="24"/>
        <w:szCs w:val="24"/>
      </w:rPr>
    </w:pPr>
    <w:proofErr w:type="spellStart"/>
    <w:r>
      <w:rPr>
        <w:rFonts w:ascii="Calibri" w:hAnsi="Calibri" w:cs="Kokila"/>
        <w:sz w:val="24"/>
        <w:szCs w:val="24"/>
      </w:rPr>
      <w:t>Cofinanciado</w:t>
    </w:r>
    <w:proofErr w:type="spellEnd"/>
    <w:r w:rsidRPr="006870A5">
      <w:rPr>
        <w:rFonts w:ascii="Calibri" w:hAnsi="Calibri" w:cs="Kokila"/>
        <w:sz w:val="24"/>
        <w:szCs w:val="24"/>
      </w:rPr>
      <w:t xml:space="preserve"> </w:t>
    </w:r>
    <w:proofErr w:type="gramStart"/>
    <w:r>
      <w:rPr>
        <w:rFonts w:ascii="Calibri" w:hAnsi="Calibri" w:cs="Kokila"/>
        <w:sz w:val="24"/>
        <w:szCs w:val="24"/>
      </w:rPr>
      <w:t>por</w:t>
    </w:r>
    <w:proofErr w:type="gramEnd"/>
  </w:p>
  <w:p w:rsidR="00ED1B2D" w:rsidRDefault="00151DB6" w:rsidP="00ED1B2D">
    <w:pPr>
      <w:spacing w:line="360" w:lineRule="auto"/>
      <w:jc w:val="center"/>
      <w:rPr>
        <w:rFonts w:ascii="Calibri" w:hAnsi="Calibri" w:cs="Kokila"/>
        <w:sz w:val="24"/>
        <w:szCs w:val="24"/>
      </w:rPr>
    </w:pPr>
    <w:r>
      <w:rPr>
        <w:noProof/>
      </w:rPr>
      <w:drawing>
        <wp:inline distT="0" distB="0" distL="0" distR="0">
          <wp:extent cx="2352675" cy="4191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173" w:rsidRPr="007F339C" w:rsidRDefault="00151DB6" w:rsidP="00E62173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E62173" w:rsidRDefault="00151DB6" w:rsidP="00E62173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8C" w:rsidRDefault="003F368C">
      <w:r>
        <w:separator/>
      </w:r>
    </w:p>
  </w:footnote>
  <w:footnote w:type="continuationSeparator" w:id="0">
    <w:p w:rsidR="003F368C" w:rsidRDefault="003F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151DB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3F368C">
    <w:pPr>
      <w:pStyle w:val="Cabealho"/>
    </w:pPr>
  </w:p>
  <w:p w:rsidR="00257462" w:rsidRDefault="00151D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B6"/>
    <w:rsid w:val="00151DB6"/>
    <w:rsid w:val="003D3825"/>
    <w:rsid w:val="003F368C"/>
    <w:rsid w:val="009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B6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1DB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1DB6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51D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1DB6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1D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1DB6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B6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51DB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1DB6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51D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1DB6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1D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1DB6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ved=2ahUKEwiSx7PG293kAhVHhxoKHXa5DLIQjRx6BAgBEAQ&amp;url=http://www.rraconsultores.com/noticias/item/38-quadro-eqavet&amp;psig=AOvVaw3MngS_50hoFFJwgkbXhE0O&amp;ust=156901098018162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rraconsultores.com/media/k2/items/cache/36fdb1a35cd2f54f95cf2119fb5bc7ed_XS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2</cp:revision>
  <dcterms:created xsi:type="dcterms:W3CDTF">2020-08-27T02:49:00Z</dcterms:created>
  <dcterms:modified xsi:type="dcterms:W3CDTF">2020-08-27T10:06:00Z</dcterms:modified>
</cp:coreProperties>
</file>